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4252" w14:textId="77777777" w:rsidR="006D6484" w:rsidRPr="00887024" w:rsidRDefault="006D6484" w:rsidP="006D6484">
      <w:pPr>
        <w:jc w:val="center"/>
        <w:rPr>
          <w:b/>
          <w:bCs/>
        </w:rPr>
      </w:pPr>
      <w:bookmarkStart w:id="0" w:name="_heading=h.ux5kz1olk4cx" w:colFirst="0" w:colLast="0"/>
      <w:bookmarkEnd w:id="0"/>
      <w:r w:rsidRPr="00887024">
        <w:rPr>
          <w:b/>
          <w:bCs/>
        </w:rPr>
        <w:t>GP Script</w:t>
      </w:r>
    </w:p>
    <w:p w14:paraId="7F2132E7" w14:textId="77777777" w:rsidR="006D6484" w:rsidRPr="00887024" w:rsidRDefault="006D6484" w:rsidP="006D6484"/>
    <w:p w14:paraId="37AAD66F" w14:textId="77777777" w:rsidR="006D6484" w:rsidRDefault="006D6484" w:rsidP="006D6484">
      <w:r w:rsidRPr="00887024">
        <w:t xml:space="preserve">I booked for this appointment because I am pretty sure I have ADHD. </w:t>
      </w:r>
    </w:p>
    <w:p w14:paraId="2FF12662" w14:textId="77777777" w:rsidR="006D6484" w:rsidRDefault="006D6484" w:rsidP="006D6484"/>
    <w:p w14:paraId="515A5112" w14:textId="305DB508" w:rsidR="006D6484" w:rsidRPr="006D6484" w:rsidRDefault="006D6484" w:rsidP="006D6484">
      <w:pPr>
        <w:rPr>
          <w:color w:val="000000" w:themeColor="text1"/>
        </w:rPr>
      </w:pPr>
      <w:r w:rsidRPr="00887024">
        <w:t xml:space="preserve">I have had issues with inattentiveness, impulse </w:t>
      </w:r>
      <w:proofErr w:type="gramStart"/>
      <w:r w:rsidRPr="00887024">
        <w:t>control</w:t>
      </w:r>
      <w:proofErr w:type="gramEnd"/>
      <w:r w:rsidRPr="00887024">
        <w:t xml:space="preserve"> and hyperactivity [</w:t>
      </w:r>
      <w:r w:rsidRPr="00887024">
        <w:rPr>
          <w:color w:val="FF0000"/>
        </w:rPr>
        <w:t>delete as applicable</w:t>
      </w:r>
      <w:r w:rsidRPr="00887024">
        <w:t>] since I was a child but now it is really affecting my life [</w:t>
      </w:r>
      <w:r w:rsidRPr="00887024">
        <w:rPr>
          <w:color w:val="FF0000"/>
        </w:rPr>
        <w:t>you can give details of how here; job, home life, family etc</w:t>
      </w:r>
      <w:r>
        <w:rPr>
          <w:color w:val="000000" w:themeColor="text1"/>
        </w:rPr>
        <w:t>].</w:t>
      </w:r>
    </w:p>
    <w:p w14:paraId="10E506B8" w14:textId="77777777" w:rsidR="006D6484" w:rsidRDefault="006D6484" w:rsidP="006D6484"/>
    <w:p w14:paraId="3D3F78E4" w14:textId="77777777" w:rsidR="006D6484" w:rsidRPr="00887024" w:rsidRDefault="006D6484" w:rsidP="006D6484">
      <w:r w:rsidRPr="00887024">
        <w:t xml:space="preserve">These issues have been with me all of my </w:t>
      </w:r>
      <w:proofErr w:type="gramStart"/>
      <w:r w:rsidRPr="00887024">
        <w:t>life</w:t>
      </w:r>
      <w:proofErr w:type="gramEnd"/>
      <w:r w:rsidRPr="00887024">
        <w:t xml:space="preserve"> but I didn’t know that ADHD was a thing in adults until recently so was unaware. I recently filled in the ASRS v1.1 self-report tool and almost </w:t>
      </w:r>
      <w:proofErr w:type="gramStart"/>
      <w:r w:rsidRPr="00887024">
        <w:t>all of</w:t>
      </w:r>
      <w:proofErr w:type="gramEnd"/>
      <w:r w:rsidRPr="00887024">
        <w:t xml:space="preserve"> my answers are in the grey boxes</w:t>
      </w:r>
      <w:r>
        <w:t xml:space="preserve"> [</w:t>
      </w:r>
      <w:r w:rsidRPr="00887024">
        <w:rPr>
          <w:color w:val="FF0000"/>
        </w:rPr>
        <w:t>or give actual scores</w:t>
      </w:r>
      <w:r>
        <w:t>]</w:t>
      </w:r>
      <w:r w:rsidRPr="00887024">
        <w:t xml:space="preserve">. I would like to be referred for an official ADHD assessment, if the waiting time is long in this </w:t>
      </w:r>
      <w:proofErr w:type="gramStart"/>
      <w:r w:rsidRPr="00887024">
        <w:t>area</w:t>
      </w:r>
      <w:proofErr w:type="gramEnd"/>
      <w:r w:rsidRPr="00887024">
        <w:t xml:space="preserve"> I would like to use Psychiatry UK</w:t>
      </w:r>
      <w:r>
        <w:t xml:space="preserve"> or ADHD360</w:t>
      </w:r>
      <w:r w:rsidRPr="00887024">
        <w:t>, who I can be referred to under NHS Right to Choose</w:t>
      </w:r>
      <w:r>
        <w:t xml:space="preserve"> [</w:t>
      </w:r>
      <w:r w:rsidRPr="00887024">
        <w:rPr>
          <w:color w:val="FF0000"/>
        </w:rPr>
        <w:t>if you live in England</w:t>
      </w:r>
      <w:r>
        <w:t>]</w:t>
      </w:r>
      <w:r w:rsidRPr="00887024">
        <w:t>.</w:t>
      </w:r>
    </w:p>
    <w:p w14:paraId="470D9792" w14:textId="77777777" w:rsidR="006D6484" w:rsidRPr="00887024" w:rsidRDefault="006D6484" w:rsidP="006D6484">
      <w:pPr>
        <w:rPr>
          <w:b/>
          <w:bCs/>
        </w:rPr>
      </w:pPr>
    </w:p>
    <w:p w14:paraId="5C4143DE" w14:textId="77777777" w:rsidR="00BB56E8" w:rsidRDefault="00BB56E8">
      <w:pPr>
        <w:jc w:val="center"/>
        <w:rPr>
          <w:b/>
          <w:sz w:val="40"/>
          <w:szCs w:val="40"/>
        </w:rPr>
      </w:pPr>
    </w:p>
    <w:sectPr w:rsidR="00BB56E8">
      <w:headerReference w:type="default" r:id="rId7"/>
      <w:footerReference w:type="default" r:id="rId8"/>
      <w:pgSz w:w="11900" w:h="16840"/>
      <w:pgMar w:top="1440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2B1E" w14:textId="77777777" w:rsidR="00A66483" w:rsidRDefault="00A66483">
      <w:r>
        <w:separator/>
      </w:r>
    </w:p>
  </w:endnote>
  <w:endnote w:type="continuationSeparator" w:id="0">
    <w:p w14:paraId="1486894B" w14:textId="77777777" w:rsidR="00A66483" w:rsidRDefault="00A6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791F" w14:textId="738F9F74" w:rsidR="00BB56E8" w:rsidRDefault="00A66483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E6B7827" wp14:editId="1BED346E">
          <wp:extent cx="1835074" cy="301198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074" cy="3011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E51322" w14:textId="59BF9735" w:rsidR="00495905" w:rsidRPr="00495905" w:rsidRDefault="00495905" w:rsidP="00495905">
    <w:pPr>
      <w:jc w:val="center"/>
      <w:rPr>
        <w:rFonts w:asciiTheme="minorHAnsi" w:eastAsia="Times New Roman" w:hAnsiTheme="minorHAnsi" w:cstheme="minorHAnsi"/>
        <w:b/>
        <w:bCs/>
        <w:sz w:val="20"/>
        <w:szCs w:val="20"/>
      </w:rPr>
    </w:pPr>
    <w:r w:rsidRPr="00495905">
      <w:rPr>
        <w:rFonts w:asciiTheme="minorHAnsi" w:eastAsia="Times New Roman" w:hAnsiTheme="minorHAnsi" w:cstheme="minorHAnsi"/>
        <w:b/>
        <w:bCs/>
        <w:sz w:val="20"/>
        <w:szCs w:val="20"/>
      </w:rPr>
      <w:t xml:space="preserve">Registered Charity number </w:t>
    </w:r>
    <w:r w:rsidRPr="00495905">
      <w:rPr>
        <w:rFonts w:asciiTheme="minorHAnsi" w:eastAsia="Times New Roman" w:hAnsiTheme="minorHAnsi" w:cstheme="minorHAnsi"/>
        <w:b/>
        <w:bCs/>
        <w:color w:val="222222"/>
        <w:sz w:val="20"/>
        <w:szCs w:val="20"/>
        <w:shd w:val="clear" w:color="auto" w:fill="FFFFFF"/>
      </w:rPr>
      <w:t>1197347</w:t>
    </w:r>
  </w:p>
  <w:p w14:paraId="147F8EA1" w14:textId="77777777" w:rsidR="00BB56E8" w:rsidRDefault="00BB56E8">
    <w:pPr>
      <w:rPr>
        <w:rFonts w:ascii="Times New Roman" w:eastAsia="Times New Roman" w:hAnsi="Times New Roman" w:cs="Times New Roman"/>
      </w:rPr>
    </w:pPr>
  </w:p>
  <w:p w14:paraId="7C8F6D68" w14:textId="77777777" w:rsidR="00BB56E8" w:rsidRDefault="00BB56E8">
    <w:pPr>
      <w:rPr>
        <w:rFonts w:ascii="Times New Roman" w:eastAsia="Times New Roman" w:hAnsi="Times New Roman" w:cs="Times New Roman"/>
      </w:rPr>
    </w:pPr>
  </w:p>
  <w:p w14:paraId="25653475" w14:textId="77777777" w:rsidR="00BB56E8" w:rsidRDefault="00BB56E8">
    <w:pPr>
      <w:rPr>
        <w:rFonts w:ascii="Times New Roman" w:eastAsia="Times New Roman" w:hAnsi="Times New Roman" w:cs="Times New Roman"/>
      </w:rPr>
    </w:pPr>
  </w:p>
  <w:p w14:paraId="369A21C7" w14:textId="77777777" w:rsidR="00BB56E8" w:rsidRDefault="00BB56E8">
    <w:pPr>
      <w:rPr>
        <w:rFonts w:ascii="Times New Roman" w:eastAsia="Times New Roman" w:hAnsi="Times New Roman" w:cs="Times New Roman"/>
      </w:rPr>
    </w:pPr>
  </w:p>
  <w:p w14:paraId="520EAEC0" w14:textId="77777777" w:rsidR="00BB56E8" w:rsidRDefault="00BB56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852E554" w14:textId="77777777" w:rsidR="00BB56E8" w:rsidRDefault="00BB56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BE9B" w14:textId="77777777" w:rsidR="00A66483" w:rsidRDefault="00A66483">
      <w:r>
        <w:separator/>
      </w:r>
    </w:p>
  </w:footnote>
  <w:footnote w:type="continuationSeparator" w:id="0">
    <w:p w14:paraId="308D0D55" w14:textId="77777777" w:rsidR="00A66483" w:rsidRDefault="00A6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01DD" w14:textId="77777777" w:rsidR="00BB56E8" w:rsidRDefault="00A664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AB82A21" wp14:editId="66351B76">
          <wp:extent cx="2598306" cy="891407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2948" b="32745"/>
                  <a:stretch>
                    <a:fillRect/>
                  </a:stretch>
                </pic:blipFill>
                <pic:spPr>
                  <a:xfrm>
                    <a:off x="0" y="0"/>
                    <a:ext cx="2598306" cy="891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E8"/>
    <w:rsid w:val="00495905"/>
    <w:rsid w:val="006D6484"/>
    <w:rsid w:val="00A66483"/>
    <w:rsid w:val="00B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E01EF"/>
  <w15:docId w15:val="{19A0CCB7-38F9-0942-8FCA-E994A250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54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00"/>
  </w:style>
  <w:style w:type="paragraph" w:styleId="Footer">
    <w:name w:val="footer"/>
    <w:basedOn w:val="Normal"/>
    <w:link w:val="FooterChar"/>
    <w:uiPriority w:val="99"/>
    <w:unhideWhenUsed/>
    <w:rsid w:val="00754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30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Aq7gx9jlL4cdJnoScM7jHkd3A==">AMUW2mWRondW6iYxl2qJieKeEXsi2bmrBpGG58AyUzw8KarhniRL2+IfcTObABjcylJqj3LFSmRPij/sI4QZQ4Fi5zOgIpIArFmOsfpeTiJsz7BNtmiJI14Up1kaJ/6tioDV+HFYe25R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Brown</cp:lastModifiedBy>
  <cp:revision>3</cp:revision>
  <dcterms:created xsi:type="dcterms:W3CDTF">2022-01-09T10:49:00Z</dcterms:created>
  <dcterms:modified xsi:type="dcterms:W3CDTF">2022-01-09T10:52:00Z</dcterms:modified>
</cp:coreProperties>
</file>